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D0E585" w14:textId="09BEBFEC" w:rsidR="00DD5DAE" w:rsidRDefault="00AB6B10" w:rsidP="00DD5DAE">
      <w:pPr>
        <w:rPr>
          <w:rFonts w:eastAsiaTheme="majorEastAsia" w:cstheme="majorBidi"/>
          <w:b/>
          <w:color w:val="3D0F58"/>
          <w:sz w:val="40"/>
          <w:szCs w:val="32"/>
        </w:rPr>
      </w:pPr>
      <w:r>
        <w:rPr>
          <w:rFonts w:eastAsiaTheme="majorEastAsia" w:cstheme="majorBidi"/>
          <w:b/>
          <w:color w:val="3D0F58"/>
          <w:sz w:val="40"/>
          <w:szCs w:val="32"/>
        </w:rPr>
        <w:t xml:space="preserve">Low </w:t>
      </w:r>
      <w:proofErr w:type="spellStart"/>
      <w:r>
        <w:rPr>
          <w:rFonts w:eastAsiaTheme="majorEastAsia" w:cstheme="majorBidi"/>
          <w:b/>
          <w:color w:val="3D0F58"/>
          <w:sz w:val="40"/>
          <w:szCs w:val="32"/>
        </w:rPr>
        <w:t>libidio</w:t>
      </w:r>
      <w:proofErr w:type="spellEnd"/>
      <w:r>
        <w:rPr>
          <w:rFonts w:eastAsiaTheme="majorEastAsia" w:cstheme="majorBidi"/>
          <w:b/>
          <w:color w:val="3D0F58"/>
          <w:sz w:val="40"/>
          <w:szCs w:val="32"/>
        </w:rPr>
        <w:t xml:space="preserve"> and testosterone therapy</w:t>
      </w:r>
      <w:r w:rsidR="00900F58">
        <w:rPr>
          <w:rFonts w:eastAsiaTheme="majorEastAsia" w:cstheme="majorBidi"/>
          <w:b/>
          <w:color w:val="3D0F58"/>
          <w:sz w:val="40"/>
          <w:szCs w:val="32"/>
        </w:rPr>
        <w:t xml:space="preserve"> - transcript</w:t>
      </w:r>
    </w:p>
    <w:p w14:paraId="3B8A2529" w14:textId="3285B5AE" w:rsidR="00AB6B10" w:rsidRPr="00AB6B10" w:rsidRDefault="00AB6B10" w:rsidP="00AB6B10">
      <w:pPr>
        <w:rPr>
          <w:b/>
        </w:rPr>
      </w:pPr>
      <w:r>
        <w:rPr>
          <w:b/>
        </w:rPr>
        <w:t>Louise Browne, Host</w:t>
      </w:r>
      <w:r w:rsidRPr="00AB6B10">
        <w:rPr>
          <w:b/>
        </w:rPr>
        <w:t xml:space="preserve"> (00:00):</w:t>
      </w:r>
    </w:p>
    <w:p w14:paraId="3DC07102" w14:textId="77777777" w:rsidR="00AB6B10" w:rsidRPr="00AB6B10" w:rsidRDefault="00AB6B10" w:rsidP="00AB6B10">
      <w:pPr>
        <w:rPr>
          <w:bCs/>
        </w:rPr>
      </w:pPr>
      <w:r w:rsidRPr="00AB6B10">
        <w:rPr>
          <w:bCs/>
        </w:rPr>
        <w:t xml:space="preserve">Today we're speaking with Professor Susan Davis. She's a leading researcher in the field of endocrinology and women's health with a particular focus on the role of testosterone and oestrogen in cognition, mood, sexual function, the cardiovascular system and other tissues. </w:t>
      </w:r>
      <w:proofErr w:type="gramStart"/>
      <w:r w:rsidRPr="00AB6B10">
        <w:rPr>
          <w:bCs/>
        </w:rPr>
        <w:t>So</w:t>
      </w:r>
      <w:proofErr w:type="gramEnd"/>
      <w:r w:rsidRPr="00AB6B10">
        <w:rPr>
          <w:bCs/>
        </w:rPr>
        <w:t xml:space="preserve"> one of the main sexual issues affecting postmenopausal women.</w:t>
      </w:r>
    </w:p>
    <w:p w14:paraId="1ABC2EC6" w14:textId="2034251E" w:rsidR="00AB6B10" w:rsidRPr="00AB6B10" w:rsidRDefault="00AB6B10" w:rsidP="00AB6B10">
      <w:pPr>
        <w:rPr>
          <w:b/>
        </w:rPr>
      </w:pPr>
      <w:r>
        <w:rPr>
          <w:b/>
        </w:rPr>
        <w:t>Professor Susan Davis</w:t>
      </w:r>
      <w:r w:rsidRPr="00AB6B10">
        <w:rPr>
          <w:b/>
        </w:rPr>
        <w:t xml:space="preserve"> (00:20):</w:t>
      </w:r>
    </w:p>
    <w:p w14:paraId="405B1BA0" w14:textId="77777777" w:rsidR="00AB6B10" w:rsidRPr="00AB6B10" w:rsidRDefault="00AB6B10" w:rsidP="00AB6B10">
      <w:pPr>
        <w:rPr>
          <w:bCs/>
        </w:rPr>
      </w:pPr>
      <w:r w:rsidRPr="00AB6B10">
        <w:rPr>
          <w:bCs/>
        </w:rPr>
        <w:t xml:space="preserve">The main sexual concerns postmenopausal women experience </w:t>
      </w:r>
      <w:proofErr w:type="gramStart"/>
      <w:r w:rsidRPr="00AB6B10">
        <w:rPr>
          <w:bCs/>
        </w:rPr>
        <w:t>are</w:t>
      </w:r>
      <w:proofErr w:type="gramEnd"/>
      <w:r w:rsidRPr="00AB6B10">
        <w:rPr>
          <w:bCs/>
        </w:rPr>
        <w:t xml:space="preserve"> low libido with or without low arousal. Now, there are other sexual function problems women experience. It can be arousal in isolation that's not working for a woman or inability to have an orgasm. And </w:t>
      </w:r>
      <w:proofErr w:type="gramStart"/>
      <w:r w:rsidRPr="00AB6B10">
        <w:rPr>
          <w:bCs/>
        </w:rPr>
        <w:t>of course</w:t>
      </w:r>
      <w:proofErr w:type="gramEnd"/>
      <w:r w:rsidRPr="00AB6B10">
        <w:rPr>
          <w:bCs/>
        </w:rPr>
        <w:t xml:space="preserve"> we know many women will also describe sexual discomfort or even pain. But the most common thing is low desire. It becomes a problem for a woman or any of these things become a problem for a woman if it causes the individual woman personal distress. And by </w:t>
      </w:r>
      <w:proofErr w:type="gramStart"/>
      <w:r w:rsidRPr="00AB6B10">
        <w:rPr>
          <w:bCs/>
        </w:rPr>
        <w:t>that</w:t>
      </w:r>
      <w:proofErr w:type="gramEnd"/>
      <w:r w:rsidRPr="00AB6B10">
        <w:rPr>
          <w:bCs/>
        </w:rPr>
        <w:t xml:space="preserve"> I mean personal worry or concern.</w:t>
      </w:r>
    </w:p>
    <w:p w14:paraId="023F9DB9" w14:textId="433F4828" w:rsidR="00AB6B10" w:rsidRPr="00AB6B10" w:rsidRDefault="00AB6B10" w:rsidP="00AB6B10">
      <w:pPr>
        <w:rPr>
          <w:b/>
        </w:rPr>
      </w:pPr>
      <w:r>
        <w:rPr>
          <w:b/>
        </w:rPr>
        <w:t>Louise Browne</w:t>
      </w:r>
      <w:r w:rsidRPr="00AB6B10">
        <w:rPr>
          <w:b/>
        </w:rPr>
        <w:t xml:space="preserve"> </w:t>
      </w:r>
      <w:r w:rsidRPr="00AB6B10">
        <w:rPr>
          <w:b/>
        </w:rPr>
        <w:t>(01:00):</w:t>
      </w:r>
    </w:p>
    <w:p w14:paraId="5D927874" w14:textId="77777777" w:rsidR="00AB6B10" w:rsidRPr="00AB6B10" w:rsidRDefault="00AB6B10" w:rsidP="00AB6B10">
      <w:pPr>
        <w:rPr>
          <w:bCs/>
        </w:rPr>
      </w:pPr>
      <w:proofErr w:type="gramStart"/>
      <w:r w:rsidRPr="00AB6B10">
        <w:rPr>
          <w:bCs/>
        </w:rPr>
        <w:t>So</w:t>
      </w:r>
      <w:proofErr w:type="gramEnd"/>
      <w:r w:rsidRPr="00AB6B10">
        <w:rPr>
          <w:bCs/>
        </w:rPr>
        <w:t xml:space="preserve"> what are the management options for women experiencing low desire?</w:t>
      </w:r>
    </w:p>
    <w:p w14:paraId="5723E776" w14:textId="0BCCF1BC" w:rsidR="00AB6B10" w:rsidRPr="00AB6B10" w:rsidRDefault="00AB6B10" w:rsidP="00AB6B10">
      <w:pPr>
        <w:rPr>
          <w:b/>
        </w:rPr>
      </w:pPr>
      <w:r>
        <w:rPr>
          <w:b/>
        </w:rPr>
        <w:t>Professor Susan Davis</w:t>
      </w:r>
      <w:r w:rsidRPr="00AB6B10">
        <w:rPr>
          <w:b/>
        </w:rPr>
        <w:t xml:space="preserve"> (01:05):</w:t>
      </w:r>
    </w:p>
    <w:p w14:paraId="1D29E516" w14:textId="77777777" w:rsidR="00AB6B10" w:rsidRDefault="00AB6B10" w:rsidP="00AB6B10">
      <w:pPr>
        <w:rPr>
          <w:bCs/>
        </w:rPr>
      </w:pPr>
      <w:r w:rsidRPr="00AB6B10">
        <w:rPr>
          <w:bCs/>
        </w:rPr>
        <w:t xml:space="preserve">If the low desire is not a bother to the individual, there's no need for any sort of management. But if a woman is experiencing low desire, that is troubling her personally, the options are firstly to work out what's going on. Is it because there is a fundamental problem with a relationship? </w:t>
      </w:r>
      <w:proofErr w:type="gramStart"/>
      <w:r w:rsidRPr="00AB6B10">
        <w:rPr>
          <w:bCs/>
        </w:rPr>
        <w:t>So</w:t>
      </w:r>
      <w:proofErr w:type="gramEnd"/>
      <w:r w:rsidRPr="00AB6B10">
        <w:rPr>
          <w:bCs/>
        </w:rPr>
        <w:t xml:space="preserve"> I'll say to my patients, I can give you hormones that might help you desire, but I can't make you like your partner.</w:t>
      </w:r>
    </w:p>
    <w:p w14:paraId="17738B3D" w14:textId="493BFB70" w:rsidR="00AB6B10" w:rsidRPr="00AB6B10" w:rsidRDefault="00AB6B10" w:rsidP="00AB6B10">
      <w:pPr>
        <w:rPr>
          <w:bCs/>
        </w:rPr>
      </w:pPr>
      <w:proofErr w:type="gramStart"/>
      <w:r w:rsidRPr="00AB6B10">
        <w:rPr>
          <w:bCs/>
        </w:rPr>
        <w:t>So</w:t>
      </w:r>
      <w:proofErr w:type="gramEnd"/>
      <w:r w:rsidRPr="00AB6B10">
        <w:rPr>
          <w:bCs/>
        </w:rPr>
        <w:t xml:space="preserve"> if the primary problems of the relationship, you've got to look at that. Then you've got to look at all the other things we know impact sexual function, depression, the use of antidepressants and other medications. Is there pain or discomfort, which can be due to vaginal dryness? Is there personal stress? Are there problems within the family work, et cetera? </w:t>
      </w:r>
      <w:proofErr w:type="gramStart"/>
      <w:r w:rsidRPr="00AB6B10">
        <w:rPr>
          <w:bCs/>
        </w:rPr>
        <w:t>So</w:t>
      </w:r>
      <w:proofErr w:type="gramEnd"/>
      <w:r w:rsidRPr="00AB6B10">
        <w:rPr>
          <w:bCs/>
        </w:rPr>
        <w:t xml:space="preserve"> working through all these things is incredibly important. If a woman works through </w:t>
      </w:r>
      <w:proofErr w:type="gramStart"/>
      <w:r w:rsidRPr="00AB6B10">
        <w:rPr>
          <w:bCs/>
        </w:rPr>
        <w:t>all of</w:t>
      </w:r>
      <w:proofErr w:type="gramEnd"/>
      <w:r w:rsidRPr="00AB6B10">
        <w:rPr>
          <w:bCs/>
        </w:rPr>
        <w:t xml:space="preserve"> these things with her healthcare provider and gets to the point that you've addressed all these issues, you've talked about all these things, and ultimately is clearly that women will say, it's like a light went out two or three years ago. I had great sexual relationship. Now I really want to, but </w:t>
      </w:r>
      <w:proofErr w:type="spellStart"/>
      <w:r w:rsidRPr="00AB6B10">
        <w:rPr>
          <w:bCs/>
        </w:rPr>
        <w:t>ain't</w:t>
      </w:r>
      <w:proofErr w:type="spellEnd"/>
      <w:r w:rsidRPr="00AB6B10">
        <w:rPr>
          <w:bCs/>
        </w:rPr>
        <w:t xml:space="preserve"> there someone pulled the switch? That's classic. And then what we have to offer is when indicated testosterone therapy, which can be very, very effective.</w:t>
      </w:r>
    </w:p>
    <w:p w14:paraId="46B14FD1" w14:textId="188B65A0" w:rsidR="00AB6B10" w:rsidRPr="00AB6B10" w:rsidRDefault="00AB6B10" w:rsidP="00AB6B10">
      <w:pPr>
        <w:rPr>
          <w:b/>
        </w:rPr>
      </w:pPr>
      <w:r>
        <w:rPr>
          <w:b/>
        </w:rPr>
        <w:lastRenderedPageBreak/>
        <w:t>Louise Browne</w:t>
      </w:r>
      <w:r w:rsidRPr="00AB6B10">
        <w:rPr>
          <w:b/>
        </w:rPr>
        <w:t xml:space="preserve"> </w:t>
      </w:r>
      <w:r w:rsidRPr="00AB6B10">
        <w:rPr>
          <w:b/>
        </w:rPr>
        <w:t>(02:33):</w:t>
      </w:r>
    </w:p>
    <w:p w14:paraId="1B4FE8A8" w14:textId="77777777" w:rsidR="00AB6B10" w:rsidRPr="00AB6B10" w:rsidRDefault="00AB6B10" w:rsidP="00AB6B10">
      <w:pPr>
        <w:rPr>
          <w:bCs/>
        </w:rPr>
      </w:pPr>
      <w:proofErr w:type="gramStart"/>
      <w:r w:rsidRPr="00AB6B10">
        <w:rPr>
          <w:bCs/>
        </w:rPr>
        <w:t>So</w:t>
      </w:r>
      <w:proofErr w:type="gramEnd"/>
      <w:r w:rsidRPr="00AB6B10">
        <w:rPr>
          <w:bCs/>
        </w:rPr>
        <w:t xml:space="preserve"> we know that in 2019 there was some important papers released regarding the use of testosterone therapy in women. Could you tell us a little bit about those?</w:t>
      </w:r>
    </w:p>
    <w:p w14:paraId="639D45CD" w14:textId="6D18C0E6" w:rsidR="00AB6B10" w:rsidRPr="00AB6B10" w:rsidRDefault="00AB6B10" w:rsidP="00AB6B10">
      <w:pPr>
        <w:rPr>
          <w:b/>
        </w:rPr>
      </w:pPr>
      <w:r>
        <w:rPr>
          <w:b/>
        </w:rPr>
        <w:t>Professor Susan Davis</w:t>
      </w:r>
      <w:r w:rsidRPr="00AB6B10">
        <w:rPr>
          <w:b/>
        </w:rPr>
        <w:t xml:space="preserve"> (02:42):</w:t>
      </w:r>
    </w:p>
    <w:p w14:paraId="238BC256" w14:textId="77777777" w:rsidR="00AB6B10" w:rsidRPr="00AB6B10" w:rsidRDefault="00AB6B10" w:rsidP="00AB6B10">
      <w:pPr>
        <w:rPr>
          <w:bCs/>
        </w:rPr>
      </w:pPr>
      <w:r w:rsidRPr="00AB6B10">
        <w:rPr>
          <w:bCs/>
        </w:rPr>
        <w:t xml:space="preserve">What we found was that there was a clear benefit for postmenopausal women experiencing low desire that caused them personal distress. There was no evidence of benefit for premenopausal women, although the data was very scanty, but there was no evidence benefit. And critically, there was no benefit for the use of testosterone in women for the </w:t>
      </w:r>
      <w:proofErr w:type="spellStart"/>
      <w:r w:rsidRPr="00AB6B10">
        <w:rPr>
          <w:bCs/>
        </w:rPr>
        <w:t>preventional</w:t>
      </w:r>
      <w:proofErr w:type="spellEnd"/>
      <w:r w:rsidRPr="00AB6B10">
        <w:rPr>
          <w:bCs/>
        </w:rPr>
        <w:t xml:space="preserve"> treatment of any other health condition. There was no benefit for depression or bone health or muscle strength. We also found no evidence when used in an appropriate dose for a woman that testosterone caused harm.</w:t>
      </w:r>
    </w:p>
    <w:p w14:paraId="43AB1032" w14:textId="1985494A" w:rsidR="00AB6B10" w:rsidRPr="00AB6B10" w:rsidRDefault="00AB6B10" w:rsidP="00AB6B10">
      <w:pPr>
        <w:rPr>
          <w:b/>
        </w:rPr>
      </w:pPr>
      <w:r>
        <w:rPr>
          <w:b/>
        </w:rPr>
        <w:t>Louise Browne</w:t>
      </w:r>
      <w:r w:rsidRPr="00AB6B10">
        <w:rPr>
          <w:b/>
        </w:rPr>
        <w:t xml:space="preserve"> </w:t>
      </w:r>
      <w:r w:rsidRPr="00AB6B10">
        <w:rPr>
          <w:b/>
        </w:rPr>
        <w:t>(03:23):</w:t>
      </w:r>
    </w:p>
    <w:p w14:paraId="3D8509E5" w14:textId="77777777" w:rsidR="001B5F8A" w:rsidRDefault="00AB6B10" w:rsidP="00AB6B10">
      <w:pPr>
        <w:rPr>
          <w:bCs/>
        </w:rPr>
      </w:pPr>
      <w:proofErr w:type="gramStart"/>
      <w:r w:rsidRPr="00AB6B10">
        <w:rPr>
          <w:bCs/>
        </w:rPr>
        <w:t>So</w:t>
      </w:r>
      <w:proofErr w:type="gramEnd"/>
      <w:r w:rsidRPr="00AB6B10">
        <w:rPr>
          <w:bCs/>
        </w:rPr>
        <w:t xml:space="preserve"> are there any side</w:t>
      </w:r>
      <w:r>
        <w:rPr>
          <w:bCs/>
        </w:rPr>
        <w:t xml:space="preserve"> e</w:t>
      </w:r>
      <w:r w:rsidRPr="00AB6B10">
        <w:rPr>
          <w:bCs/>
        </w:rPr>
        <w:t>ffects?</w:t>
      </w:r>
    </w:p>
    <w:p w14:paraId="38412DDB" w14:textId="3F87F624" w:rsidR="001B5F8A" w:rsidRDefault="001B5F8A" w:rsidP="00AB6B10">
      <w:pPr>
        <w:rPr>
          <w:bCs/>
        </w:rPr>
      </w:pPr>
      <w:r>
        <w:rPr>
          <w:b/>
        </w:rPr>
        <w:t>Professor Susan Davis</w:t>
      </w:r>
      <w:r>
        <w:rPr>
          <w:b/>
        </w:rPr>
        <w:t>:</w:t>
      </w:r>
    </w:p>
    <w:p w14:paraId="1E261DC7" w14:textId="33D973EE" w:rsidR="00AB6B10" w:rsidRPr="00AB6B10" w:rsidRDefault="00AB6B10" w:rsidP="00AB6B10">
      <w:pPr>
        <w:rPr>
          <w:bCs/>
        </w:rPr>
      </w:pPr>
      <w:r w:rsidRPr="00AB6B10">
        <w:rPr>
          <w:bCs/>
        </w:rPr>
        <w:t xml:space="preserve">Clearly testosterone is a masculinizing hormone. </w:t>
      </w:r>
      <w:proofErr w:type="gramStart"/>
      <w:r w:rsidRPr="00AB6B10">
        <w:rPr>
          <w:bCs/>
        </w:rPr>
        <w:t>So</w:t>
      </w:r>
      <w:proofErr w:type="gramEnd"/>
      <w:r w:rsidRPr="00AB6B10">
        <w:rPr>
          <w:bCs/>
        </w:rPr>
        <w:t xml:space="preserve"> any woman who uses too much will develop acne, oily skin, excess body hair. </w:t>
      </w:r>
      <w:proofErr w:type="gramStart"/>
      <w:r w:rsidRPr="00AB6B10">
        <w:rPr>
          <w:bCs/>
        </w:rPr>
        <w:t>So</w:t>
      </w:r>
      <w:proofErr w:type="gramEnd"/>
      <w:r w:rsidRPr="00AB6B10">
        <w:rPr>
          <w:bCs/>
        </w:rPr>
        <w:t xml:space="preserve"> it is incredibly important that the testosterone is a dose appropriate for a woman. And we strongly advocate against using any compounded therapy because it's usually a best guess. There's no evidence of what </w:t>
      </w:r>
      <w:proofErr w:type="gramStart"/>
      <w:r w:rsidRPr="00AB6B10">
        <w:rPr>
          <w:bCs/>
        </w:rPr>
        <w:t>is the right dose</w:t>
      </w:r>
      <w:proofErr w:type="gramEnd"/>
      <w:r w:rsidRPr="00AB6B10">
        <w:rPr>
          <w:bCs/>
        </w:rPr>
        <w:t xml:space="preserve"> when it's compounded up by pharmacy.</w:t>
      </w:r>
    </w:p>
    <w:p w14:paraId="37511956" w14:textId="08A4AE77" w:rsidR="00AB6B10" w:rsidRPr="00AB6B10" w:rsidRDefault="00AB6B10" w:rsidP="00AB6B10">
      <w:pPr>
        <w:rPr>
          <w:b/>
        </w:rPr>
      </w:pPr>
      <w:r>
        <w:rPr>
          <w:b/>
        </w:rPr>
        <w:t>Louise Browne</w:t>
      </w:r>
      <w:r w:rsidRPr="00AB6B10">
        <w:rPr>
          <w:b/>
        </w:rPr>
        <w:t xml:space="preserve"> </w:t>
      </w:r>
      <w:r w:rsidRPr="00AB6B10">
        <w:rPr>
          <w:b/>
        </w:rPr>
        <w:t>(03:54):</w:t>
      </w:r>
    </w:p>
    <w:p w14:paraId="3D45BB01" w14:textId="77777777" w:rsidR="00AB6B10" w:rsidRPr="00AB6B10" w:rsidRDefault="00AB6B10" w:rsidP="00AB6B10">
      <w:pPr>
        <w:rPr>
          <w:bCs/>
        </w:rPr>
      </w:pPr>
      <w:r w:rsidRPr="00AB6B10">
        <w:rPr>
          <w:bCs/>
        </w:rPr>
        <w:t xml:space="preserve">And </w:t>
      </w:r>
      <w:proofErr w:type="gramStart"/>
      <w:r w:rsidRPr="00AB6B10">
        <w:rPr>
          <w:bCs/>
        </w:rPr>
        <w:t>so</w:t>
      </w:r>
      <w:proofErr w:type="gramEnd"/>
      <w:r w:rsidRPr="00AB6B10">
        <w:rPr>
          <w:bCs/>
        </w:rPr>
        <w:t xml:space="preserve"> if a woman's troubled by her sexual wellbeing and function, who should she speak to? What's the first step for her?</w:t>
      </w:r>
    </w:p>
    <w:p w14:paraId="3723E922" w14:textId="3235E232" w:rsidR="00AB6B10" w:rsidRPr="00AB6B10" w:rsidRDefault="00AB6B10" w:rsidP="00AB6B10">
      <w:pPr>
        <w:rPr>
          <w:b/>
        </w:rPr>
      </w:pPr>
      <w:r>
        <w:rPr>
          <w:b/>
        </w:rPr>
        <w:t>Professor Susan Davis</w:t>
      </w:r>
      <w:r w:rsidRPr="00AB6B10">
        <w:rPr>
          <w:b/>
        </w:rPr>
        <w:t xml:space="preserve"> (04:01):</w:t>
      </w:r>
    </w:p>
    <w:p w14:paraId="77B39A09" w14:textId="06B6C8A8" w:rsidR="00AB6B10" w:rsidRPr="00AB6B10" w:rsidRDefault="00AB6B10" w:rsidP="00AB6B10">
      <w:pPr>
        <w:rPr>
          <w:bCs/>
        </w:rPr>
      </w:pPr>
      <w:r w:rsidRPr="00AB6B10">
        <w:rPr>
          <w:bCs/>
        </w:rPr>
        <w:t xml:space="preserve">The first step is to speak to your </w:t>
      </w:r>
      <w:r w:rsidR="001B5F8A">
        <w:rPr>
          <w:bCs/>
        </w:rPr>
        <w:t>GP</w:t>
      </w:r>
      <w:r w:rsidRPr="00AB6B10">
        <w:rPr>
          <w:bCs/>
        </w:rPr>
        <w:t xml:space="preserve"> if this is something that bothers you. Not every GP is comfortable with this conversation, and that's okay because not everybody is comfortable with this conversation. But then if you get the feeling, your GP doesn't want to have the conversation or deflect it a bit, you can say, look, this is important to me. I would like you to recommend somebody I can speak to. And alternatively, they can refer you to a gynaecologist or an endocrinologist. But what's changing the conversation now is the fact that we do have a product that's been approved for this specific indication. So </w:t>
      </w:r>
      <w:proofErr w:type="gramStart"/>
      <w:r w:rsidRPr="00AB6B10">
        <w:rPr>
          <w:bCs/>
        </w:rPr>
        <w:t>basically</w:t>
      </w:r>
      <w:proofErr w:type="gramEnd"/>
      <w:r w:rsidRPr="00AB6B10">
        <w:rPr>
          <w:bCs/>
        </w:rPr>
        <w:t xml:space="preserve"> every GP from now on should become familiar with this as an issue.</w:t>
      </w:r>
    </w:p>
    <w:p w14:paraId="40293F8F" w14:textId="06F1BCA8" w:rsidR="00AB6B10" w:rsidRPr="00AB6B10" w:rsidRDefault="00AB6B10" w:rsidP="00AB6B10">
      <w:pPr>
        <w:rPr>
          <w:b/>
        </w:rPr>
      </w:pPr>
      <w:r>
        <w:rPr>
          <w:b/>
        </w:rPr>
        <w:t>Louise Browne</w:t>
      </w:r>
      <w:r w:rsidRPr="00AB6B10">
        <w:rPr>
          <w:b/>
        </w:rPr>
        <w:t xml:space="preserve"> </w:t>
      </w:r>
      <w:r w:rsidRPr="00AB6B10">
        <w:rPr>
          <w:b/>
        </w:rPr>
        <w:t>(04:49):</w:t>
      </w:r>
    </w:p>
    <w:p w14:paraId="2E476CBA" w14:textId="77777777" w:rsidR="00AB6B10" w:rsidRPr="00AB6B10" w:rsidRDefault="00AB6B10" w:rsidP="00AB6B10">
      <w:pPr>
        <w:rPr>
          <w:bCs/>
        </w:rPr>
      </w:pPr>
      <w:r w:rsidRPr="00AB6B10">
        <w:rPr>
          <w:bCs/>
        </w:rPr>
        <w:t>Thanks very much.</w:t>
      </w:r>
    </w:p>
    <w:p w14:paraId="310425E0" w14:textId="61845F43" w:rsidR="00C1570A" w:rsidRPr="005728FD" w:rsidRDefault="00C1570A" w:rsidP="00AB6B10">
      <w:pPr>
        <w:rPr>
          <w:b/>
          <w:bCs/>
        </w:rPr>
      </w:pPr>
      <w:r w:rsidRPr="005728FD">
        <w:rPr>
          <w:b/>
          <w:bCs/>
        </w:rPr>
        <w:t xml:space="preserve">End of transcript </w:t>
      </w:r>
    </w:p>
    <w:p w14:paraId="072DBFC7" w14:textId="77777777" w:rsidR="00C1570A" w:rsidRPr="001F6091" w:rsidRDefault="00C1570A" w:rsidP="00C1570A">
      <w:pPr>
        <w:pStyle w:val="Footer"/>
      </w:pPr>
    </w:p>
    <w:p w14:paraId="342D24F5" w14:textId="77777777" w:rsidR="00C1570A" w:rsidRPr="005728FD" w:rsidRDefault="00C1570A" w:rsidP="00C1570A">
      <w:pPr>
        <w:pStyle w:val="Footer"/>
        <w:rPr>
          <w:b/>
          <w:bCs/>
        </w:rPr>
      </w:pPr>
      <w:r w:rsidRPr="005728FD">
        <w:rPr>
          <w:b/>
          <w:bCs/>
        </w:rPr>
        <w:t>Information about Jean Hailes for Women’s Health</w:t>
      </w:r>
    </w:p>
    <w:p w14:paraId="42EFA2DC" w14:textId="77777777" w:rsidR="00C1570A" w:rsidRPr="001F6091" w:rsidRDefault="00C1570A" w:rsidP="00C1570A">
      <w:pPr>
        <w:pStyle w:val="Footer"/>
      </w:pPr>
    </w:p>
    <w:p w14:paraId="7E47A311" w14:textId="77777777" w:rsidR="00C1570A" w:rsidRPr="001F6091" w:rsidRDefault="00C1570A" w:rsidP="00C1570A">
      <w:pPr>
        <w:pStyle w:val="Footer"/>
      </w:pPr>
    </w:p>
    <w:p w14:paraId="1D47B884" w14:textId="77777777" w:rsidR="00C1570A" w:rsidRPr="001F6091" w:rsidRDefault="00C1570A" w:rsidP="00C1570A">
      <w:pPr>
        <w:pStyle w:val="Footer"/>
      </w:pPr>
      <w:r w:rsidRPr="001F6091">
        <w:lastRenderedPageBreak/>
        <w:t xml:space="preserve">Jean Hailes for Women's Health is a national not-for-profit organisation dedicated to improving the health of all women, girls and gender-diverse people. For free, evidence-based and easy-to-understand health information, visit </w:t>
      </w:r>
      <w:hyperlink r:id="rId8" w:history="1">
        <w:r w:rsidRPr="001F6091">
          <w:rPr>
            <w:rStyle w:val="Hyperlink"/>
            <w:color w:val="auto"/>
            <w:u w:val="none"/>
          </w:rPr>
          <w:t>www.jeanhailes.org.au</w:t>
        </w:r>
      </w:hyperlink>
      <w:r w:rsidRPr="001F6091">
        <w:t>.</w:t>
      </w:r>
    </w:p>
    <w:p w14:paraId="637E64CF" w14:textId="77777777" w:rsidR="00C1570A" w:rsidRPr="001F6091" w:rsidRDefault="00C1570A" w:rsidP="00C1570A">
      <w:pPr>
        <w:pStyle w:val="Footer"/>
      </w:pPr>
    </w:p>
    <w:p w14:paraId="02EE56A2" w14:textId="556A2A1B" w:rsidR="00C1570A" w:rsidRPr="0097279E" w:rsidRDefault="00C1570A" w:rsidP="00C1570A">
      <w:pPr>
        <w:pStyle w:val="Footer"/>
        <w:rPr>
          <w:color w:val="000000"/>
        </w:rPr>
      </w:pPr>
      <w:r w:rsidRPr="001F6091">
        <w:rPr>
          <w:color w:val="666666"/>
          <w:sz w:val="20"/>
          <w:szCs w:val="20"/>
          <w:shd w:val="clear" w:color="auto" w:fill="FFFFFF"/>
        </w:rPr>
        <w:t xml:space="preserve">© </w:t>
      </w:r>
      <w:r w:rsidRPr="001F6091">
        <w:t>202</w:t>
      </w:r>
      <w:r w:rsidR="003002AB">
        <w:t>5</w:t>
      </w:r>
      <w:r w:rsidRPr="001F6091">
        <w:t xml:space="preserve"> Jean Hailes Foundation.</w:t>
      </w:r>
      <w:r w:rsidRPr="001F6091">
        <w:rPr>
          <w:color w:val="000000"/>
        </w:rPr>
        <w:t xml:space="preserve"> </w:t>
      </w:r>
      <w:r w:rsidRPr="001F6091">
        <w:t xml:space="preserve">All rights reserved. This publication may not be reproduced in whole or in part by any means without written permission of the copyright owner. Contact: </w:t>
      </w:r>
      <w:hyperlink r:id="rId9" w:history="1">
        <w:r w:rsidRPr="001F6091">
          <w:rPr>
            <w:rStyle w:val="Hyperlink"/>
          </w:rPr>
          <w:t>licensing@jeanhailes.org.au</w:t>
        </w:r>
      </w:hyperlink>
    </w:p>
    <w:p w14:paraId="0160E2C9" w14:textId="77777777" w:rsidR="00045E40" w:rsidRPr="00F12560" w:rsidRDefault="00045E40" w:rsidP="00045E40"/>
    <w:p w14:paraId="7CE8FC74" w14:textId="77777777" w:rsidR="001456DE" w:rsidRPr="00F12560" w:rsidRDefault="001456DE" w:rsidP="00045E40">
      <w:pPr>
        <w:spacing w:line="259" w:lineRule="auto"/>
      </w:pPr>
    </w:p>
    <w:sectPr w:rsidR="001456DE" w:rsidRPr="00F12560" w:rsidSect="00C60EAD">
      <w:footerReference w:type="default" r:id="rId10"/>
      <w:headerReference w:type="first" r:id="rId11"/>
      <w:footerReference w:type="first" r:id="rId12"/>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5174" w14:textId="77777777" w:rsidR="00924B2B" w:rsidRDefault="00924B2B" w:rsidP="001C2555">
      <w:pPr>
        <w:spacing w:after="0" w:line="240" w:lineRule="auto"/>
      </w:pPr>
      <w:r>
        <w:separator/>
      </w:r>
    </w:p>
    <w:p w14:paraId="0A7CBB91" w14:textId="77777777" w:rsidR="00924B2B" w:rsidRDefault="00924B2B"/>
  </w:endnote>
  <w:endnote w:type="continuationSeparator" w:id="0">
    <w:p w14:paraId="68F21DD5" w14:textId="77777777" w:rsidR="00924B2B" w:rsidRDefault="00924B2B" w:rsidP="001C2555">
      <w:pPr>
        <w:spacing w:after="0" w:line="240" w:lineRule="auto"/>
      </w:pPr>
      <w:r>
        <w:continuationSeparator/>
      </w:r>
    </w:p>
    <w:p w14:paraId="2B6F52DD" w14:textId="77777777" w:rsidR="00924B2B" w:rsidRDefault="00924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C69C" w14:textId="77777777" w:rsidR="00D7120C" w:rsidRDefault="006861AF">
    <w:pPr>
      <w:pStyle w:val="Footer"/>
    </w:pPr>
    <w:r>
      <w:rPr>
        <w:noProof/>
        <w:lang w:eastAsia="en-AU"/>
      </w:rPr>
      <w:drawing>
        <wp:anchor distT="0" distB="0" distL="114300" distR="114300" simplePos="0" relativeHeight="251663360" behindDoc="1" locked="0" layoutInCell="1" allowOverlap="1" wp14:anchorId="4BC8206F" wp14:editId="57910F20">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33A" w14:textId="77777777" w:rsidR="004067F6" w:rsidRDefault="0078531C">
    <w:pPr>
      <w:pStyle w:val="Footer"/>
      <w:rPr>
        <w:noProof/>
        <w:lang w:eastAsia="en-AU"/>
      </w:rPr>
    </w:pPr>
    <w:r>
      <w:rPr>
        <w:noProof/>
        <w:lang w:eastAsia="en-AU"/>
      </w:rPr>
      <w:drawing>
        <wp:anchor distT="0" distB="0" distL="114300" distR="114300" simplePos="0" relativeHeight="251665408" behindDoc="1" locked="0" layoutInCell="1" allowOverlap="1" wp14:anchorId="5AC31536" wp14:editId="0911B0A8">
          <wp:simplePos x="0" y="0"/>
          <wp:positionH relativeFrom="page">
            <wp:align>right</wp:align>
          </wp:positionH>
          <wp:positionV relativeFrom="page">
            <wp:posOffset>9658350</wp:posOffset>
          </wp:positionV>
          <wp:extent cx="7553465" cy="10325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465" cy="1032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1EF2" w14:textId="77777777" w:rsidR="004253DB" w:rsidRDefault="0042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6B7B" w14:textId="77777777" w:rsidR="00924B2B" w:rsidRDefault="00924B2B" w:rsidP="001C2555">
      <w:pPr>
        <w:spacing w:after="0" w:line="240" w:lineRule="auto"/>
      </w:pPr>
      <w:r>
        <w:separator/>
      </w:r>
    </w:p>
    <w:p w14:paraId="739C5334" w14:textId="77777777" w:rsidR="00924B2B" w:rsidRDefault="00924B2B"/>
  </w:footnote>
  <w:footnote w:type="continuationSeparator" w:id="0">
    <w:p w14:paraId="21F86929" w14:textId="77777777" w:rsidR="00924B2B" w:rsidRDefault="00924B2B" w:rsidP="001C2555">
      <w:pPr>
        <w:spacing w:after="0" w:line="240" w:lineRule="auto"/>
      </w:pPr>
      <w:r>
        <w:continuationSeparator/>
      </w:r>
    </w:p>
    <w:p w14:paraId="51E70B15" w14:textId="77777777" w:rsidR="00924B2B" w:rsidRDefault="00924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D808" w14:textId="77777777" w:rsidR="006B00B0" w:rsidRPr="00135E6A" w:rsidRDefault="00135E6A" w:rsidP="00135E6A">
    <w:pPr>
      <w:pStyle w:val="Header"/>
      <w:spacing w:after="2000"/>
    </w:pPr>
    <w:r>
      <w:rPr>
        <w:noProof/>
        <w:lang w:eastAsia="en-AU"/>
      </w:rPr>
      <w:drawing>
        <wp:anchor distT="0" distB="0" distL="114300" distR="114300" simplePos="0" relativeHeight="251662336" behindDoc="1" locked="0" layoutInCell="1" allowOverlap="1" wp14:anchorId="72FE1F6E" wp14:editId="1A08B2E1">
          <wp:simplePos x="0" y="0"/>
          <wp:positionH relativeFrom="column">
            <wp:posOffset>-914400</wp:posOffset>
          </wp:positionH>
          <wp:positionV relativeFrom="page">
            <wp:posOffset>16623</wp:posOffset>
          </wp:positionV>
          <wp:extent cx="7558405" cy="1176429"/>
          <wp:effectExtent l="0" t="0" r="444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405" cy="1176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9A88CCC4"/>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9A44A6F4"/>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5815207">
    <w:abstractNumId w:val="6"/>
  </w:num>
  <w:num w:numId="2" w16cid:durableId="1100219435">
    <w:abstractNumId w:val="3"/>
  </w:num>
  <w:num w:numId="3" w16cid:durableId="86002027">
    <w:abstractNumId w:val="9"/>
  </w:num>
  <w:num w:numId="4" w16cid:durableId="1248230851">
    <w:abstractNumId w:val="7"/>
  </w:num>
  <w:num w:numId="5" w16cid:durableId="1955138179">
    <w:abstractNumId w:val="12"/>
  </w:num>
  <w:num w:numId="6" w16cid:durableId="279530786">
    <w:abstractNumId w:val="1"/>
  </w:num>
  <w:num w:numId="7" w16cid:durableId="434255270">
    <w:abstractNumId w:val="10"/>
  </w:num>
  <w:num w:numId="8" w16cid:durableId="602567068">
    <w:abstractNumId w:val="5"/>
  </w:num>
  <w:num w:numId="9" w16cid:durableId="1906992927">
    <w:abstractNumId w:val="2"/>
  </w:num>
  <w:num w:numId="10" w16cid:durableId="735012779">
    <w:abstractNumId w:val="8"/>
  </w:num>
  <w:num w:numId="11" w16cid:durableId="1261180707">
    <w:abstractNumId w:val="0"/>
  </w:num>
  <w:num w:numId="12" w16cid:durableId="276329039">
    <w:abstractNumId w:val="4"/>
  </w:num>
  <w:num w:numId="13" w16cid:durableId="1411464566">
    <w:abstractNumId w:val="11"/>
  </w:num>
  <w:num w:numId="14" w16cid:durableId="96143145">
    <w:abstractNumId w:val="12"/>
  </w:num>
  <w:num w:numId="15" w16cid:durableId="11698273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2NzM3NgUxgFwlHaXg1OLizPw8kAJDw1oAw/lJ+i0AAAA="/>
  </w:docVars>
  <w:rsids>
    <w:rsidRoot w:val="00C1570A"/>
    <w:rsid w:val="00003889"/>
    <w:rsid w:val="00003A9C"/>
    <w:rsid w:val="00010058"/>
    <w:rsid w:val="00010817"/>
    <w:rsid w:val="00011E22"/>
    <w:rsid w:val="00016C81"/>
    <w:rsid w:val="00022FF3"/>
    <w:rsid w:val="00024E07"/>
    <w:rsid w:val="00037A75"/>
    <w:rsid w:val="00042F54"/>
    <w:rsid w:val="00045E40"/>
    <w:rsid w:val="0004752D"/>
    <w:rsid w:val="0005186F"/>
    <w:rsid w:val="0005424D"/>
    <w:rsid w:val="00055477"/>
    <w:rsid w:val="000570BF"/>
    <w:rsid w:val="00060877"/>
    <w:rsid w:val="000633CC"/>
    <w:rsid w:val="0006720C"/>
    <w:rsid w:val="00070341"/>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5E6A"/>
    <w:rsid w:val="001456DE"/>
    <w:rsid w:val="0015380D"/>
    <w:rsid w:val="001565A8"/>
    <w:rsid w:val="00160AA2"/>
    <w:rsid w:val="00162B46"/>
    <w:rsid w:val="00174D1E"/>
    <w:rsid w:val="0018644D"/>
    <w:rsid w:val="001931DE"/>
    <w:rsid w:val="00193A69"/>
    <w:rsid w:val="0019569C"/>
    <w:rsid w:val="001B4329"/>
    <w:rsid w:val="001B5F8A"/>
    <w:rsid w:val="001B78B5"/>
    <w:rsid w:val="001C1687"/>
    <w:rsid w:val="001C2555"/>
    <w:rsid w:val="001C5B78"/>
    <w:rsid w:val="001D064B"/>
    <w:rsid w:val="001D7E9D"/>
    <w:rsid w:val="001E47EC"/>
    <w:rsid w:val="001E7A88"/>
    <w:rsid w:val="001F5458"/>
    <w:rsid w:val="001F5CAF"/>
    <w:rsid w:val="00201C58"/>
    <w:rsid w:val="002029BF"/>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2AB"/>
    <w:rsid w:val="0030080C"/>
    <w:rsid w:val="003219B2"/>
    <w:rsid w:val="00322DB8"/>
    <w:rsid w:val="00330C08"/>
    <w:rsid w:val="00335ECD"/>
    <w:rsid w:val="00343859"/>
    <w:rsid w:val="0034562C"/>
    <w:rsid w:val="00345B9A"/>
    <w:rsid w:val="00360309"/>
    <w:rsid w:val="00362887"/>
    <w:rsid w:val="0037324D"/>
    <w:rsid w:val="00373AB2"/>
    <w:rsid w:val="00374FC8"/>
    <w:rsid w:val="0037745B"/>
    <w:rsid w:val="00380998"/>
    <w:rsid w:val="00386D50"/>
    <w:rsid w:val="00394804"/>
    <w:rsid w:val="00397C1B"/>
    <w:rsid w:val="003A2B3B"/>
    <w:rsid w:val="003A5FB7"/>
    <w:rsid w:val="003C5D65"/>
    <w:rsid w:val="003E1783"/>
    <w:rsid w:val="003F0C74"/>
    <w:rsid w:val="003F45A9"/>
    <w:rsid w:val="003F52C1"/>
    <w:rsid w:val="004067F6"/>
    <w:rsid w:val="004253DB"/>
    <w:rsid w:val="00434705"/>
    <w:rsid w:val="004405BC"/>
    <w:rsid w:val="0044708F"/>
    <w:rsid w:val="00451931"/>
    <w:rsid w:val="004664E0"/>
    <w:rsid w:val="00471E71"/>
    <w:rsid w:val="00481197"/>
    <w:rsid w:val="00481C2C"/>
    <w:rsid w:val="004A42DD"/>
    <w:rsid w:val="004B1178"/>
    <w:rsid w:val="004B78F9"/>
    <w:rsid w:val="004C2F1F"/>
    <w:rsid w:val="004D0A8C"/>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41E70"/>
    <w:rsid w:val="00545995"/>
    <w:rsid w:val="00550BB4"/>
    <w:rsid w:val="00551794"/>
    <w:rsid w:val="00570A54"/>
    <w:rsid w:val="00573D96"/>
    <w:rsid w:val="00581D5A"/>
    <w:rsid w:val="00590731"/>
    <w:rsid w:val="005A50AD"/>
    <w:rsid w:val="005A5E4E"/>
    <w:rsid w:val="005C17CF"/>
    <w:rsid w:val="005D3931"/>
    <w:rsid w:val="005E7DED"/>
    <w:rsid w:val="00600732"/>
    <w:rsid w:val="006171D6"/>
    <w:rsid w:val="00621B6E"/>
    <w:rsid w:val="00624AE2"/>
    <w:rsid w:val="006252A5"/>
    <w:rsid w:val="006255FD"/>
    <w:rsid w:val="0062594C"/>
    <w:rsid w:val="00637D0B"/>
    <w:rsid w:val="0064691E"/>
    <w:rsid w:val="00650AD5"/>
    <w:rsid w:val="006546A8"/>
    <w:rsid w:val="00654CD0"/>
    <w:rsid w:val="006550FE"/>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39D0"/>
    <w:rsid w:val="0072462D"/>
    <w:rsid w:val="00736599"/>
    <w:rsid w:val="00737C76"/>
    <w:rsid w:val="007456B3"/>
    <w:rsid w:val="00745C84"/>
    <w:rsid w:val="0074758F"/>
    <w:rsid w:val="00754144"/>
    <w:rsid w:val="007576B8"/>
    <w:rsid w:val="00760D3F"/>
    <w:rsid w:val="0076592B"/>
    <w:rsid w:val="00773D72"/>
    <w:rsid w:val="0077763D"/>
    <w:rsid w:val="007803B8"/>
    <w:rsid w:val="00784843"/>
    <w:rsid w:val="0078531C"/>
    <w:rsid w:val="00787743"/>
    <w:rsid w:val="00796CAF"/>
    <w:rsid w:val="007A47AC"/>
    <w:rsid w:val="007B28E4"/>
    <w:rsid w:val="007C343E"/>
    <w:rsid w:val="007C56FD"/>
    <w:rsid w:val="007D79D6"/>
    <w:rsid w:val="007E1BAA"/>
    <w:rsid w:val="00804759"/>
    <w:rsid w:val="0080639E"/>
    <w:rsid w:val="0081537D"/>
    <w:rsid w:val="008162F2"/>
    <w:rsid w:val="00817170"/>
    <w:rsid w:val="00817CA1"/>
    <w:rsid w:val="00822F47"/>
    <w:rsid w:val="008246A3"/>
    <w:rsid w:val="008330DF"/>
    <w:rsid w:val="008546EA"/>
    <w:rsid w:val="0086280F"/>
    <w:rsid w:val="008665D5"/>
    <w:rsid w:val="00867222"/>
    <w:rsid w:val="008850AE"/>
    <w:rsid w:val="008B0C4D"/>
    <w:rsid w:val="008B4A06"/>
    <w:rsid w:val="008B610E"/>
    <w:rsid w:val="008C2F9F"/>
    <w:rsid w:val="008D2B70"/>
    <w:rsid w:val="008D6298"/>
    <w:rsid w:val="008D7F08"/>
    <w:rsid w:val="008E6C8D"/>
    <w:rsid w:val="008F0C82"/>
    <w:rsid w:val="008F15B9"/>
    <w:rsid w:val="008F65E9"/>
    <w:rsid w:val="009001D0"/>
    <w:rsid w:val="00900F58"/>
    <w:rsid w:val="00907ABC"/>
    <w:rsid w:val="009112AA"/>
    <w:rsid w:val="009122E7"/>
    <w:rsid w:val="009157AE"/>
    <w:rsid w:val="00924B2B"/>
    <w:rsid w:val="00962BE2"/>
    <w:rsid w:val="009638FB"/>
    <w:rsid w:val="009820E5"/>
    <w:rsid w:val="0098333C"/>
    <w:rsid w:val="009838EB"/>
    <w:rsid w:val="00983B8A"/>
    <w:rsid w:val="00993C79"/>
    <w:rsid w:val="00995481"/>
    <w:rsid w:val="009A279C"/>
    <w:rsid w:val="009A4593"/>
    <w:rsid w:val="009A5F50"/>
    <w:rsid w:val="009B10D6"/>
    <w:rsid w:val="009B1BC1"/>
    <w:rsid w:val="009B3D27"/>
    <w:rsid w:val="009C5C5C"/>
    <w:rsid w:val="009D0766"/>
    <w:rsid w:val="009D1B80"/>
    <w:rsid w:val="009E0CB7"/>
    <w:rsid w:val="009E1BFE"/>
    <w:rsid w:val="009E2631"/>
    <w:rsid w:val="009E33A3"/>
    <w:rsid w:val="00A0058C"/>
    <w:rsid w:val="00A03A5D"/>
    <w:rsid w:val="00A104F9"/>
    <w:rsid w:val="00A12CE0"/>
    <w:rsid w:val="00A16465"/>
    <w:rsid w:val="00A26141"/>
    <w:rsid w:val="00A3076E"/>
    <w:rsid w:val="00A30F1E"/>
    <w:rsid w:val="00A45859"/>
    <w:rsid w:val="00A76519"/>
    <w:rsid w:val="00A85983"/>
    <w:rsid w:val="00A91F52"/>
    <w:rsid w:val="00A97501"/>
    <w:rsid w:val="00AA1F39"/>
    <w:rsid w:val="00AB6B10"/>
    <w:rsid w:val="00AC7B3C"/>
    <w:rsid w:val="00AD143C"/>
    <w:rsid w:val="00AD14F0"/>
    <w:rsid w:val="00AE26CA"/>
    <w:rsid w:val="00AF2FA7"/>
    <w:rsid w:val="00AF6F5E"/>
    <w:rsid w:val="00AF6FAC"/>
    <w:rsid w:val="00B05DB2"/>
    <w:rsid w:val="00B117C2"/>
    <w:rsid w:val="00B16582"/>
    <w:rsid w:val="00B24FEC"/>
    <w:rsid w:val="00B25F66"/>
    <w:rsid w:val="00B4497E"/>
    <w:rsid w:val="00B44E14"/>
    <w:rsid w:val="00B50AC2"/>
    <w:rsid w:val="00B50EF7"/>
    <w:rsid w:val="00B60B78"/>
    <w:rsid w:val="00B6490A"/>
    <w:rsid w:val="00B81DB5"/>
    <w:rsid w:val="00B8510B"/>
    <w:rsid w:val="00B8551E"/>
    <w:rsid w:val="00B87FCE"/>
    <w:rsid w:val="00BA2825"/>
    <w:rsid w:val="00BA7635"/>
    <w:rsid w:val="00BB169E"/>
    <w:rsid w:val="00BB1750"/>
    <w:rsid w:val="00BB3C3E"/>
    <w:rsid w:val="00BC4037"/>
    <w:rsid w:val="00BD320A"/>
    <w:rsid w:val="00BD779D"/>
    <w:rsid w:val="00BE2894"/>
    <w:rsid w:val="00BE7BCA"/>
    <w:rsid w:val="00BF0459"/>
    <w:rsid w:val="00BF2824"/>
    <w:rsid w:val="00BF6444"/>
    <w:rsid w:val="00BF6A84"/>
    <w:rsid w:val="00C0046B"/>
    <w:rsid w:val="00C042E2"/>
    <w:rsid w:val="00C04522"/>
    <w:rsid w:val="00C06F62"/>
    <w:rsid w:val="00C1570A"/>
    <w:rsid w:val="00C173FA"/>
    <w:rsid w:val="00C2362A"/>
    <w:rsid w:val="00C26E2B"/>
    <w:rsid w:val="00C2706A"/>
    <w:rsid w:val="00C33F26"/>
    <w:rsid w:val="00C373C2"/>
    <w:rsid w:val="00C428D3"/>
    <w:rsid w:val="00C471D1"/>
    <w:rsid w:val="00C51542"/>
    <w:rsid w:val="00C5547F"/>
    <w:rsid w:val="00C60EAD"/>
    <w:rsid w:val="00C6574F"/>
    <w:rsid w:val="00C73889"/>
    <w:rsid w:val="00C8345E"/>
    <w:rsid w:val="00C84409"/>
    <w:rsid w:val="00CA371A"/>
    <w:rsid w:val="00CA5210"/>
    <w:rsid w:val="00CA7FC7"/>
    <w:rsid w:val="00CB4170"/>
    <w:rsid w:val="00CB498E"/>
    <w:rsid w:val="00CB50D6"/>
    <w:rsid w:val="00CC1779"/>
    <w:rsid w:val="00CC3446"/>
    <w:rsid w:val="00CD2D5E"/>
    <w:rsid w:val="00CD2D8E"/>
    <w:rsid w:val="00CE43B4"/>
    <w:rsid w:val="00D05B90"/>
    <w:rsid w:val="00D12F69"/>
    <w:rsid w:val="00D13E53"/>
    <w:rsid w:val="00D15437"/>
    <w:rsid w:val="00D2064E"/>
    <w:rsid w:val="00D32189"/>
    <w:rsid w:val="00D32E41"/>
    <w:rsid w:val="00D40365"/>
    <w:rsid w:val="00D52DB5"/>
    <w:rsid w:val="00D52F6A"/>
    <w:rsid w:val="00D6151B"/>
    <w:rsid w:val="00D70766"/>
    <w:rsid w:val="00D7120C"/>
    <w:rsid w:val="00D77B67"/>
    <w:rsid w:val="00D84FA0"/>
    <w:rsid w:val="00D868E1"/>
    <w:rsid w:val="00D94793"/>
    <w:rsid w:val="00D96272"/>
    <w:rsid w:val="00DA05D3"/>
    <w:rsid w:val="00DA0B90"/>
    <w:rsid w:val="00DA2D8C"/>
    <w:rsid w:val="00DA3B54"/>
    <w:rsid w:val="00DC1658"/>
    <w:rsid w:val="00DD0AF8"/>
    <w:rsid w:val="00DD5DAE"/>
    <w:rsid w:val="00DD6BF1"/>
    <w:rsid w:val="00DE42A2"/>
    <w:rsid w:val="00DE4DFE"/>
    <w:rsid w:val="00DE63A3"/>
    <w:rsid w:val="00DF0AE0"/>
    <w:rsid w:val="00DF103B"/>
    <w:rsid w:val="00E11FAE"/>
    <w:rsid w:val="00E149AE"/>
    <w:rsid w:val="00E16148"/>
    <w:rsid w:val="00E23559"/>
    <w:rsid w:val="00E307C4"/>
    <w:rsid w:val="00E365F8"/>
    <w:rsid w:val="00E37EDD"/>
    <w:rsid w:val="00E45BF9"/>
    <w:rsid w:val="00E55FD4"/>
    <w:rsid w:val="00E66D74"/>
    <w:rsid w:val="00E66EFB"/>
    <w:rsid w:val="00E749FC"/>
    <w:rsid w:val="00E807A1"/>
    <w:rsid w:val="00E95DC9"/>
    <w:rsid w:val="00EA3D36"/>
    <w:rsid w:val="00EA3D62"/>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35E6B"/>
    <w:rsid w:val="00F4004F"/>
    <w:rsid w:val="00F458C3"/>
    <w:rsid w:val="00F45A93"/>
    <w:rsid w:val="00F50544"/>
    <w:rsid w:val="00F56895"/>
    <w:rsid w:val="00F6268F"/>
    <w:rsid w:val="00F676B4"/>
    <w:rsid w:val="00F717F0"/>
    <w:rsid w:val="00F72D52"/>
    <w:rsid w:val="00F753ED"/>
    <w:rsid w:val="00F75DDF"/>
    <w:rsid w:val="00F8558E"/>
    <w:rsid w:val="00F8641C"/>
    <w:rsid w:val="00F91113"/>
    <w:rsid w:val="00F97522"/>
    <w:rsid w:val="00FA6F2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9DAD"/>
  <w15:chartTrackingRefBased/>
  <w15:docId w15:val="{BCC8A790-2750-4E30-A490-2A252F2D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0A"/>
    <w:pPr>
      <w:spacing w:line="276" w:lineRule="auto"/>
    </w:pPr>
    <w:rPr>
      <w:rFonts w:asciiTheme="minorBidi" w:hAnsiTheme="minorBidi"/>
    </w:rPr>
  </w:style>
  <w:style w:type="paragraph" w:styleId="Heading1">
    <w:name w:val="heading 1"/>
    <w:basedOn w:val="Normal"/>
    <w:next w:val="Normal"/>
    <w:link w:val="Heading1Char"/>
    <w:uiPriority w:val="9"/>
    <w:qFormat/>
    <w:rsid w:val="00A0058C"/>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A0058C"/>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A0058C"/>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A0058C"/>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A0058C"/>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A0058C"/>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A0058C"/>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A0058C"/>
    <w:rPr>
      <w:rFonts w:asciiTheme="minorBidi" w:eastAsiaTheme="majorEastAsia" w:hAnsiTheme="minorBidi" w:cstheme="majorBidi"/>
      <w:b/>
      <w:bCs/>
      <w:iCs/>
      <w:szCs w:val="24"/>
    </w:rPr>
  </w:style>
  <w:style w:type="paragraph" w:styleId="Title">
    <w:name w:val="Title"/>
    <w:basedOn w:val="Normal"/>
    <w:next w:val="Normal"/>
    <w:link w:val="TitleChar"/>
    <w:uiPriority w:val="10"/>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A0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8C"/>
    <w:rPr>
      <w:rFonts w:asciiTheme="minorBidi" w:hAnsiTheme="minorBidi"/>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A0058C"/>
    <w:pPr>
      <w:numPr>
        <w:numId w:val="14"/>
      </w:numPr>
      <w:spacing w:after="300"/>
    </w:pPr>
    <w:rPr>
      <w:sz w:val="24"/>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A0058C"/>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A0058C"/>
    <w:pPr>
      <w:numPr>
        <w:numId w:val="15"/>
      </w:numPr>
      <w:spacing w:after="300"/>
    </w:pPr>
    <w:rPr>
      <w:sz w:val="20"/>
    </w:rPr>
  </w:style>
  <w:style w:type="character" w:customStyle="1" w:styleId="NumberlistChar">
    <w:name w:val="Number list Char"/>
    <w:basedOn w:val="ListParagraphChar"/>
    <w:link w:val="Numberlist"/>
    <w:rsid w:val="00A0058C"/>
    <w:rPr>
      <w:rFonts w:asciiTheme="minorBidi" w:hAnsiTheme="minorBidi"/>
      <w:sz w:val="20"/>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A0058C"/>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customStyle="1" w:styleId="UnresolvedMention3">
    <w:name w:val="Unresolved Mention3"/>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hailes.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sing@jeanhailes.org.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523F-CC8F-4D73-ACC7-E1D9A079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office.dotx</Template>
  <TotalTime>13</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Alexandra Clark</dc:creator>
  <cp:keywords/>
  <dc:description/>
  <cp:lastModifiedBy>Andrew Vagg</cp:lastModifiedBy>
  <cp:revision>3</cp:revision>
  <cp:lastPrinted>2024-05-09T03:09:00Z</cp:lastPrinted>
  <dcterms:created xsi:type="dcterms:W3CDTF">2025-05-26T04:31:00Z</dcterms:created>
  <dcterms:modified xsi:type="dcterms:W3CDTF">2025-05-26T04:45:00Z</dcterms:modified>
</cp:coreProperties>
</file>